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69017" w14:textId="77777777" w:rsidR="00EE3DE5" w:rsidRDefault="00EE3DE5" w:rsidP="00EE3DE5">
      <w:pPr>
        <w:rPr>
          <w:b/>
          <w:bCs/>
          <w:sz w:val="32"/>
          <w:szCs w:val="32"/>
        </w:rPr>
      </w:pPr>
      <w:r w:rsidRPr="00A256C0">
        <w:rPr>
          <w:rFonts w:ascii="Calibri" w:hAnsi="Calibri" w:cs="Calibri"/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 wp14:anchorId="7F975A35" wp14:editId="6C6C9212">
            <wp:simplePos x="0" y="0"/>
            <wp:positionH relativeFrom="margin">
              <wp:posOffset>-635</wp:posOffset>
            </wp:positionH>
            <wp:positionV relativeFrom="paragraph">
              <wp:posOffset>-335915</wp:posOffset>
            </wp:positionV>
            <wp:extent cx="2414905" cy="1134745"/>
            <wp:effectExtent l="0" t="0" r="4445" b="8255"/>
            <wp:wrapNone/>
            <wp:docPr id="1586110616" name="Image 1" descr="Une image contenant texte, logo, cercle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110616" name="Image 1" descr="Une image contenant texte, logo, cercle, capture d’écran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0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363F4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C2CAF42" wp14:editId="794C2E0C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1619905" cy="684000"/>
            <wp:effectExtent l="0" t="0" r="0" b="1905"/>
            <wp:wrapNone/>
            <wp:docPr id="1" name="Image 1" descr="Une image contenant texte, Police, capture d’écran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Police, capture d’écran, logo&#10;&#10;Le contenu généré par l’IA peut êtr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905" cy="68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2289C3" w14:textId="77777777" w:rsidR="00EE3DE5" w:rsidRDefault="00EE3DE5" w:rsidP="00EE3DE5">
      <w:pPr>
        <w:rPr>
          <w:b/>
          <w:bCs/>
          <w:sz w:val="32"/>
          <w:szCs w:val="32"/>
        </w:rPr>
      </w:pPr>
    </w:p>
    <w:p w14:paraId="410BDBA6" w14:textId="77777777" w:rsidR="00EE3DE5" w:rsidRDefault="00EE3DE5" w:rsidP="00EE3DE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Maître d’ouvrage : </w:t>
      </w:r>
      <w:r w:rsidRPr="00053FDD">
        <w:rPr>
          <w:b/>
          <w:bCs/>
          <w:sz w:val="32"/>
          <w:szCs w:val="32"/>
        </w:rPr>
        <w:t>LPL - Laboratoires des Pyrénées et des Landes</w:t>
      </w:r>
    </w:p>
    <w:p w14:paraId="7EF65906" w14:textId="77777777" w:rsidR="00EE3DE5" w:rsidRDefault="00EE3DE5" w:rsidP="00EE3DE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Mandataire : SATEL</w:t>
      </w:r>
    </w:p>
    <w:p w14:paraId="4BC246B2" w14:textId="77777777" w:rsidR="00EE3DE5" w:rsidRDefault="00EE3DE5" w:rsidP="00EE3DE5">
      <w:pPr>
        <w:rPr>
          <w:b/>
          <w:bCs/>
          <w:sz w:val="32"/>
          <w:szCs w:val="32"/>
        </w:rPr>
      </w:pPr>
    </w:p>
    <w:p w14:paraId="771EFCE4" w14:textId="77777777" w:rsidR="00EE3DE5" w:rsidRDefault="00EE3DE5" w:rsidP="00EE3DE5">
      <w:pPr>
        <w:rPr>
          <w:b/>
          <w:bCs/>
          <w:sz w:val="32"/>
          <w:szCs w:val="32"/>
        </w:rPr>
      </w:pPr>
    </w:p>
    <w:p w14:paraId="7AD8BC0C" w14:textId="77777777" w:rsidR="00EE3DE5" w:rsidRDefault="00EE3DE5" w:rsidP="00EE3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center"/>
        <w:rPr>
          <w:b/>
          <w:bCs/>
          <w:sz w:val="32"/>
          <w:szCs w:val="32"/>
        </w:rPr>
      </w:pPr>
    </w:p>
    <w:p w14:paraId="67B31710" w14:textId="77777777" w:rsidR="00EE3DE5" w:rsidRDefault="00EE3DE5" w:rsidP="00EE3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center"/>
        <w:rPr>
          <w:b/>
          <w:bCs/>
          <w:sz w:val="32"/>
          <w:szCs w:val="32"/>
        </w:rPr>
      </w:pPr>
      <w:r w:rsidRPr="009012F6">
        <w:rPr>
          <w:b/>
          <w:bCs/>
          <w:sz w:val="32"/>
          <w:szCs w:val="32"/>
        </w:rPr>
        <w:t xml:space="preserve">Marché de maîtrise d’œuvre pour </w:t>
      </w:r>
      <w:r>
        <w:rPr>
          <w:b/>
          <w:bCs/>
          <w:sz w:val="32"/>
          <w:szCs w:val="32"/>
        </w:rPr>
        <w:t xml:space="preserve">la </w:t>
      </w:r>
      <w:r w:rsidRPr="00053FDD">
        <w:rPr>
          <w:b/>
          <w:bCs/>
          <w:sz w:val="32"/>
          <w:szCs w:val="32"/>
        </w:rPr>
        <w:t>Construction du site de production des LPL des Landes à Haut-Mauco</w:t>
      </w:r>
    </w:p>
    <w:p w14:paraId="5C88A0A5" w14:textId="77777777" w:rsidR="00EE3DE5" w:rsidRDefault="00EE3DE5" w:rsidP="00EE3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center"/>
        <w:rPr>
          <w:b/>
          <w:bCs/>
          <w:sz w:val="32"/>
          <w:szCs w:val="32"/>
        </w:rPr>
      </w:pPr>
    </w:p>
    <w:p w14:paraId="0087BFFF" w14:textId="77777777" w:rsidR="00EE3DE5" w:rsidRDefault="00EE3DE5" w:rsidP="00EE3DE5">
      <w:pPr>
        <w:rPr>
          <w:b/>
          <w:bCs/>
          <w:sz w:val="32"/>
          <w:szCs w:val="32"/>
        </w:rPr>
      </w:pPr>
    </w:p>
    <w:p w14:paraId="72DD5C3F" w14:textId="77777777" w:rsidR="00EE3DE5" w:rsidRDefault="00EE3DE5" w:rsidP="00EE3DE5">
      <w:pPr>
        <w:rPr>
          <w:b/>
          <w:bCs/>
          <w:sz w:val="32"/>
          <w:szCs w:val="32"/>
        </w:rPr>
      </w:pPr>
    </w:p>
    <w:p w14:paraId="3128C916" w14:textId="77777777" w:rsidR="00EE3DE5" w:rsidRPr="00BE31A5" w:rsidRDefault="00EE3DE5" w:rsidP="00EE3DE5">
      <w:pPr>
        <w:jc w:val="center"/>
        <w:rPr>
          <w:b/>
          <w:bCs/>
          <w:sz w:val="36"/>
          <w:szCs w:val="36"/>
        </w:rPr>
      </w:pPr>
      <w:r w:rsidRPr="00BE31A5">
        <w:rPr>
          <w:b/>
          <w:bCs/>
          <w:sz w:val="36"/>
          <w:szCs w:val="36"/>
        </w:rPr>
        <w:t xml:space="preserve">Annexe </w:t>
      </w:r>
      <w:r>
        <w:rPr>
          <w:b/>
          <w:bCs/>
          <w:sz w:val="36"/>
          <w:szCs w:val="36"/>
        </w:rPr>
        <w:t>1</w:t>
      </w:r>
      <w:r w:rsidRPr="00BE31A5">
        <w:rPr>
          <w:b/>
          <w:bCs/>
          <w:sz w:val="36"/>
          <w:szCs w:val="36"/>
        </w:rPr>
        <w:t xml:space="preserve"> – Note de présentation de l’équipe</w:t>
      </w:r>
    </w:p>
    <w:p w14:paraId="04B71B1A" w14:textId="77777777" w:rsidR="00EE3DE5" w:rsidRPr="00571162" w:rsidRDefault="00EE3DE5" w:rsidP="00EE3DE5">
      <w:pPr>
        <w:jc w:val="center"/>
        <w:rPr>
          <w:b/>
          <w:bCs/>
          <w:sz w:val="24"/>
          <w:szCs w:val="24"/>
        </w:rPr>
        <w:sectPr w:rsidR="00EE3DE5" w:rsidRPr="00571162" w:rsidSect="00EE3DE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71162">
        <w:rPr>
          <w:b/>
          <w:bCs/>
          <w:sz w:val="24"/>
          <w:szCs w:val="24"/>
        </w:rPr>
        <w:t>(</w:t>
      </w:r>
      <w:proofErr w:type="gramStart"/>
      <w:r w:rsidRPr="00571162">
        <w:rPr>
          <w:b/>
          <w:bCs/>
          <w:sz w:val="24"/>
          <w:szCs w:val="24"/>
        </w:rPr>
        <w:t>à</w:t>
      </w:r>
      <w:proofErr w:type="gramEnd"/>
      <w:r w:rsidRPr="00571162">
        <w:rPr>
          <w:b/>
          <w:bCs/>
          <w:sz w:val="24"/>
          <w:szCs w:val="24"/>
        </w:rPr>
        <w:t xml:space="preserve"> compléter par le candidat et à remettre au stade de la phase 1 Candidature)</w:t>
      </w:r>
    </w:p>
    <w:p w14:paraId="590A9328" w14:textId="4247682F" w:rsidR="001E78C3" w:rsidRPr="00BE31A5" w:rsidRDefault="001E78C3" w:rsidP="00BE31A5">
      <w:pPr>
        <w:pStyle w:val="Titre1"/>
        <w:rPr>
          <w:rFonts w:ascii="Arial" w:hAnsi="Arial" w:cs="Arial"/>
          <w:sz w:val="28"/>
          <w:szCs w:val="28"/>
        </w:rPr>
      </w:pPr>
      <w:r w:rsidRPr="00BE31A5">
        <w:rPr>
          <w:rFonts w:ascii="Arial" w:hAnsi="Arial" w:cs="Arial"/>
          <w:sz w:val="28"/>
          <w:szCs w:val="28"/>
        </w:rPr>
        <w:lastRenderedPageBreak/>
        <w:t xml:space="preserve">Composition et organisation de l’équipe </w:t>
      </w:r>
    </w:p>
    <w:p w14:paraId="416A661F" w14:textId="77777777" w:rsidR="001E78C3" w:rsidRPr="001E78C3" w:rsidRDefault="001E78C3" w:rsidP="001E78C3">
      <w:pPr>
        <w:spacing w:after="0" w:line="192" w:lineRule="auto"/>
        <w:rPr>
          <w:rFonts w:ascii="Arial" w:hAnsi="Arial" w:cs="Arial"/>
          <w:sz w:val="20"/>
          <w:szCs w:val="20"/>
        </w:rPr>
      </w:pPr>
    </w:p>
    <w:p w14:paraId="6B89AC9A" w14:textId="2200E4B9" w:rsidR="0023585B" w:rsidRPr="001E78C3" w:rsidRDefault="0023585B" w:rsidP="0023585B">
      <w:pPr>
        <w:pStyle w:val="Paragraphedeliste"/>
        <w:numPr>
          <w:ilvl w:val="0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1E78C3">
        <w:rPr>
          <w:rFonts w:ascii="Arial" w:hAnsi="Arial" w:cs="Arial"/>
          <w:sz w:val="20"/>
          <w:szCs w:val="20"/>
        </w:rPr>
        <w:t>Pour chaque membre de l’équipe</w:t>
      </w:r>
      <w:r w:rsidR="00B406C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compléter le tableau ci-dessous </w:t>
      </w:r>
      <w:r w:rsidRPr="001E78C3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Grilledutableau"/>
        <w:tblW w:w="10774" w:type="dxa"/>
        <w:tblInd w:w="-431" w:type="dxa"/>
        <w:tblLook w:val="04A0" w:firstRow="1" w:lastRow="0" w:firstColumn="1" w:lastColumn="0" w:noHBand="0" w:noVBand="1"/>
      </w:tblPr>
      <w:tblGrid>
        <w:gridCol w:w="3545"/>
        <w:gridCol w:w="2977"/>
        <w:gridCol w:w="4252"/>
      </w:tblGrid>
      <w:tr w:rsidR="00B406C7" w14:paraId="7386AA9F" w14:textId="77777777" w:rsidTr="00B406C7">
        <w:tc>
          <w:tcPr>
            <w:tcW w:w="3545" w:type="dxa"/>
          </w:tcPr>
          <w:p w14:paraId="005CC0EE" w14:textId="77777777" w:rsidR="00B406C7" w:rsidRPr="0072073F" w:rsidRDefault="00B406C7" w:rsidP="00DC48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073F">
              <w:rPr>
                <w:rFonts w:ascii="Arial" w:hAnsi="Arial" w:cs="Arial"/>
                <w:sz w:val="20"/>
                <w:szCs w:val="20"/>
              </w:rPr>
              <w:t>Nom de la structure</w:t>
            </w:r>
          </w:p>
        </w:tc>
        <w:tc>
          <w:tcPr>
            <w:tcW w:w="2977" w:type="dxa"/>
          </w:tcPr>
          <w:p w14:paraId="01620D62" w14:textId="77777777" w:rsidR="00B406C7" w:rsidRPr="0072073F" w:rsidRDefault="00B406C7" w:rsidP="00DC48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073F">
              <w:rPr>
                <w:rFonts w:ascii="Arial" w:hAnsi="Arial" w:cs="Arial"/>
                <w:sz w:val="20"/>
                <w:szCs w:val="20"/>
              </w:rPr>
              <w:t>Spécialités</w:t>
            </w:r>
          </w:p>
          <w:p w14:paraId="29A80E72" w14:textId="39B90E36" w:rsidR="00B406C7" w:rsidRPr="0072073F" w:rsidRDefault="00B406C7" w:rsidP="00DC48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073F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gramStart"/>
            <w:r w:rsidRPr="0072073F">
              <w:rPr>
                <w:rFonts w:ascii="Arial" w:hAnsi="Arial" w:cs="Arial"/>
                <w:sz w:val="20"/>
                <w:szCs w:val="20"/>
              </w:rPr>
              <w:t>exemple</w:t>
            </w:r>
            <w:proofErr w:type="gramEnd"/>
            <w:r w:rsidRPr="0072073F">
              <w:rPr>
                <w:rFonts w:ascii="Arial" w:hAnsi="Arial" w:cs="Arial"/>
                <w:sz w:val="20"/>
                <w:szCs w:val="20"/>
              </w:rPr>
              <w:t xml:space="preserve"> : bureau d’études </w:t>
            </w:r>
            <w:r>
              <w:rPr>
                <w:rFonts w:ascii="Arial" w:hAnsi="Arial" w:cs="Arial"/>
                <w:sz w:val="20"/>
                <w:szCs w:val="20"/>
              </w:rPr>
              <w:t>architecte…</w:t>
            </w:r>
            <w:r w:rsidRPr="0072073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252" w:type="dxa"/>
          </w:tcPr>
          <w:p w14:paraId="2F3EE2D9" w14:textId="77777777" w:rsidR="00B406C7" w:rsidRPr="0072073F" w:rsidRDefault="00B406C7" w:rsidP="00DC48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073F">
              <w:rPr>
                <w:rFonts w:ascii="Arial" w:hAnsi="Arial" w:cs="Arial"/>
                <w:sz w:val="20"/>
                <w:szCs w:val="20"/>
              </w:rPr>
              <w:t>Qualifications</w:t>
            </w:r>
          </w:p>
          <w:p w14:paraId="1A917D2B" w14:textId="77777777" w:rsidR="00B406C7" w:rsidRPr="0072073F" w:rsidRDefault="00B406C7" w:rsidP="00DC48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073F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72073F">
              <w:rPr>
                <w:rFonts w:ascii="Arial" w:hAnsi="Arial" w:cs="Arial"/>
                <w:sz w:val="20"/>
                <w:szCs w:val="20"/>
              </w:rPr>
              <w:t>exemple</w:t>
            </w:r>
            <w:proofErr w:type="gramEnd"/>
            <w:r w:rsidRPr="0072073F">
              <w:rPr>
                <w:rFonts w:ascii="Arial" w:hAnsi="Arial" w:cs="Arial"/>
                <w:sz w:val="20"/>
                <w:szCs w:val="20"/>
              </w:rPr>
              <w:t xml:space="preserve"> n° de </w:t>
            </w:r>
            <w:proofErr w:type="spellStart"/>
            <w:r w:rsidRPr="0072073F">
              <w:rPr>
                <w:rFonts w:ascii="Arial" w:hAnsi="Arial" w:cs="Arial"/>
                <w:sz w:val="20"/>
                <w:szCs w:val="20"/>
              </w:rPr>
              <w:t>qualibat</w:t>
            </w:r>
            <w:proofErr w:type="spellEnd"/>
            <w:r w:rsidRPr="0072073F">
              <w:rPr>
                <w:rFonts w:ascii="Arial" w:hAnsi="Arial" w:cs="Arial"/>
                <w:sz w:val="20"/>
                <w:szCs w:val="20"/>
              </w:rPr>
              <w:t xml:space="preserve"> + intitulé)</w:t>
            </w:r>
          </w:p>
        </w:tc>
      </w:tr>
      <w:tr w:rsidR="00B406C7" w14:paraId="55DEB46D" w14:textId="77777777" w:rsidTr="00B406C7">
        <w:tc>
          <w:tcPr>
            <w:tcW w:w="3545" w:type="dxa"/>
          </w:tcPr>
          <w:p w14:paraId="104C9A77" w14:textId="77777777" w:rsidR="00B406C7" w:rsidRPr="0072073F" w:rsidRDefault="00B406C7" w:rsidP="00DC48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5CE6EB7" w14:textId="77777777" w:rsidR="00B406C7" w:rsidRPr="0072073F" w:rsidRDefault="00B406C7" w:rsidP="00DC48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14:paraId="3B7A581E" w14:textId="77777777" w:rsidR="00B406C7" w:rsidRPr="0072073F" w:rsidRDefault="00B406C7" w:rsidP="00DC48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6C7" w14:paraId="5B2DCD17" w14:textId="77777777" w:rsidTr="00B406C7">
        <w:tc>
          <w:tcPr>
            <w:tcW w:w="3545" w:type="dxa"/>
          </w:tcPr>
          <w:p w14:paraId="5BBCA98A" w14:textId="77777777" w:rsidR="00B406C7" w:rsidRPr="0072073F" w:rsidRDefault="00B406C7" w:rsidP="00DC48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FC0FB35" w14:textId="77777777" w:rsidR="00B406C7" w:rsidRPr="0072073F" w:rsidRDefault="00B406C7" w:rsidP="00DC48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14:paraId="5972058E" w14:textId="77777777" w:rsidR="00B406C7" w:rsidRPr="0072073F" w:rsidRDefault="00B406C7" w:rsidP="00DC48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6C7" w14:paraId="1EA8E722" w14:textId="77777777" w:rsidTr="00B406C7">
        <w:tc>
          <w:tcPr>
            <w:tcW w:w="3545" w:type="dxa"/>
          </w:tcPr>
          <w:p w14:paraId="0721DBC0" w14:textId="77777777" w:rsidR="00B406C7" w:rsidRPr="0072073F" w:rsidRDefault="00B406C7" w:rsidP="00DC48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8F819E9" w14:textId="77777777" w:rsidR="00B406C7" w:rsidRPr="0072073F" w:rsidRDefault="00B406C7" w:rsidP="00DC48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14:paraId="2106CC39" w14:textId="77777777" w:rsidR="00B406C7" w:rsidRPr="0072073F" w:rsidRDefault="00B406C7" w:rsidP="00DC48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6C7" w14:paraId="25F3C614" w14:textId="77777777" w:rsidTr="00B406C7">
        <w:tc>
          <w:tcPr>
            <w:tcW w:w="3545" w:type="dxa"/>
          </w:tcPr>
          <w:p w14:paraId="50B7D89F" w14:textId="77777777" w:rsidR="00B406C7" w:rsidRPr="0072073F" w:rsidRDefault="00B406C7" w:rsidP="00DC48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7FE1A5D" w14:textId="77777777" w:rsidR="00B406C7" w:rsidRPr="0072073F" w:rsidRDefault="00B406C7" w:rsidP="00DC48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14:paraId="2A462A05" w14:textId="77777777" w:rsidR="00B406C7" w:rsidRPr="0072073F" w:rsidRDefault="00B406C7" w:rsidP="00DC48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6C7" w14:paraId="02EBBE15" w14:textId="77777777" w:rsidTr="00B406C7">
        <w:tc>
          <w:tcPr>
            <w:tcW w:w="3545" w:type="dxa"/>
          </w:tcPr>
          <w:p w14:paraId="1402A89D" w14:textId="77777777" w:rsidR="00B406C7" w:rsidRPr="0072073F" w:rsidRDefault="00B406C7" w:rsidP="00DC48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50B3D1E" w14:textId="77777777" w:rsidR="00B406C7" w:rsidRPr="0072073F" w:rsidRDefault="00B406C7" w:rsidP="00DC48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14:paraId="5B347692" w14:textId="77777777" w:rsidR="00B406C7" w:rsidRPr="0072073F" w:rsidRDefault="00B406C7" w:rsidP="00DC48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D32962" w14:textId="419404DF" w:rsidR="001E78C3" w:rsidRDefault="001E78C3"/>
    <w:p w14:paraId="06029597" w14:textId="77777777" w:rsidR="0023585B" w:rsidRDefault="0023585B"/>
    <w:p w14:paraId="39834CFE" w14:textId="54B714F2" w:rsidR="0023585B" w:rsidRPr="001E78C3" w:rsidRDefault="0023585B" w:rsidP="0023585B">
      <w:pPr>
        <w:pStyle w:val="Paragraphedeliste"/>
        <w:numPr>
          <w:ilvl w:val="0"/>
          <w:numId w:val="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Présentation de l’équipe sous forme d’organigramme</w:t>
      </w:r>
      <w:r w:rsidR="00B406C7">
        <w:rPr>
          <w:rFonts w:ascii="Arial" w:hAnsi="Arial" w:cs="Arial"/>
          <w:sz w:val="20"/>
          <w:szCs w:val="20"/>
        </w:rPr>
        <w:t xml:space="preserve"> détaillé</w:t>
      </w:r>
      <w:r w:rsidRPr="001E78C3">
        <w:rPr>
          <w:rFonts w:ascii="Arial" w:hAnsi="Arial" w:cs="Arial"/>
          <w:sz w:val="20"/>
          <w:szCs w:val="20"/>
        </w:rPr>
        <w:t xml:space="preserve"> : </w:t>
      </w:r>
    </w:p>
    <w:p w14:paraId="0223FBE6" w14:textId="77777777" w:rsidR="0023585B" w:rsidRDefault="0023585B"/>
    <w:p w14:paraId="668BB122" w14:textId="18174231" w:rsidR="0072073F" w:rsidRDefault="0072073F"/>
    <w:p w14:paraId="3F4BE2F9" w14:textId="77777777" w:rsidR="0072073F" w:rsidRDefault="0072073F">
      <w:pPr>
        <w:sectPr w:rsidR="0072073F" w:rsidSect="0072073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7410836" w14:textId="3FA107DC" w:rsidR="001E78C3" w:rsidRPr="00BE31A5" w:rsidRDefault="001E78C3" w:rsidP="00BE31A5">
      <w:pPr>
        <w:pStyle w:val="Titre1"/>
        <w:rPr>
          <w:rFonts w:ascii="Arial" w:hAnsi="Arial" w:cs="Arial"/>
          <w:sz w:val="28"/>
          <w:szCs w:val="28"/>
        </w:rPr>
      </w:pPr>
      <w:r w:rsidRPr="00BE31A5">
        <w:rPr>
          <w:rFonts w:ascii="Arial" w:hAnsi="Arial" w:cs="Arial"/>
          <w:sz w:val="28"/>
          <w:szCs w:val="28"/>
        </w:rPr>
        <w:lastRenderedPageBreak/>
        <w:t>Détail des moyens humains</w:t>
      </w:r>
      <w:r w:rsidR="00A41DE8">
        <w:rPr>
          <w:rFonts w:ascii="Arial" w:hAnsi="Arial" w:cs="Arial"/>
          <w:sz w:val="28"/>
          <w:szCs w:val="28"/>
        </w:rPr>
        <w:t xml:space="preserve"> </w:t>
      </w:r>
    </w:p>
    <w:p w14:paraId="27E0038C" w14:textId="77777777" w:rsidR="001E78C3" w:rsidRPr="001E78C3" w:rsidRDefault="001E78C3" w:rsidP="001E78C3">
      <w:pPr>
        <w:spacing w:after="0" w:line="192" w:lineRule="auto"/>
        <w:rPr>
          <w:rFonts w:ascii="Arial" w:hAnsi="Arial" w:cs="Arial"/>
          <w:sz w:val="20"/>
          <w:szCs w:val="20"/>
        </w:rPr>
      </w:pPr>
    </w:p>
    <w:p w14:paraId="1AB0AC2B" w14:textId="5A2EE256" w:rsidR="001E78C3" w:rsidRPr="007504A7" w:rsidRDefault="001E78C3" w:rsidP="001E78C3">
      <w:pPr>
        <w:pStyle w:val="Paragraphedeliste"/>
        <w:numPr>
          <w:ilvl w:val="0"/>
          <w:numId w:val="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Indiquer les moyens humains affectés au projet en précisant leurs rôles, compétences et expériences. Joindre en fin d’annexe, les CV, diplômes, attestations de formations des personnes </w:t>
      </w:r>
      <w:proofErr w:type="gramStart"/>
      <w:r>
        <w:rPr>
          <w:rFonts w:ascii="Arial" w:hAnsi="Arial" w:cs="Arial"/>
          <w:sz w:val="20"/>
          <w:szCs w:val="20"/>
        </w:rPr>
        <w:t>ayant</w:t>
      </w:r>
      <w:proofErr w:type="gramEnd"/>
      <w:r>
        <w:rPr>
          <w:rFonts w:ascii="Arial" w:hAnsi="Arial" w:cs="Arial"/>
          <w:sz w:val="20"/>
          <w:szCs w:val="20"/>
        </w:rPr>
        <w:t xml:space="preserve"> un rôle dans le projet</w:t>
      </w:r>
      <w:r w:rsidR="00A91EB0">
        <w:rPr>
          <w:rFonts w:ascii="Arial" w:hAnsi="Arial" w:cs="Arial"/>
          <w:sz w:val="20"/>
          <w:szCs w:val="20"/>
        </w:rPr>
        <w:t xml:space="preserve"> ou document </w:t>
      </w:r>
      <w:r w:rsidR="00EE3DE5">
        <w:rPr>
          <w:rFonts w:ascii="Arial" w:hAnsi="Arial" w:cs="Arial"/>
          <w:sz w:val="20"/>
          <w:szCs w:val="20"/>
        </w:rPr>
        <w:t>équivalent</w:t>
      </w:r>
    </w:p>
    <w:p w14:paraId="7C5C9129" w14:textId="77777777" w:rsidR="001E78C3" w:rsidRDefault="001E78C3"/>
    <w:sectPr w:rsidR="001E78C3" w:rsidSect="00720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2A4159"/>
    <w:multiLevelType w:val="hybridMultilevel"/>
    <w:tmpl w:val="61660A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6337EC"/>
    <w:multiLevelType w:val="hybridMultilevel"/>
    <w:tmpl w:val="3B96736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90223"/>
    <w:multiLevelType w:val="hybridMultilevel"/>
    <w:tmpl w:val="86D6516A"/>
    <w:lvl w:ilvl="0" w:tplc="040C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A3426"/>
    <w:multiLevelType w:val="hybridMultilevel"/>
    <w:tmpl w:val="C9E4A3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F98B618">
      <w:numFmt w:val="bullet"/>
      <w:lvlText w:val="-"/>
      <w:lvlJc w:val="left"/>
      <w:pPr>
        <w:ind w:left="2340" w:hanging="360"/>
      </w:pPr>
      <w:rPr>
        <w:rFonts w:ascii="Arial" w:eastAsia="Times New Roman" w:hAnsi="Aria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6297709">
    <w:abstractNumId w:val="4"/>
  </w:num>
  <w:num w:numId="2" w16cid:durableId="1134904619">
    <w:abstractNumId w:val="3"/>
  </w:num>
  <w:num w:numId="3" w16cid:durableId="880822736">
    <w:abstractNumId w:val="2"/>
  </w:num>
  <w:num w:numId="4" w16cid:durableId="2142647346">
    <w:abstractNumId w:val="1"/>
  </w:num>
  <w:num w:numId="5" w16cid:durableId="1057047275">
    <w:abstractNumId w:val="0"/>
  </w:num>
  <w:num w:numId="6" w16cid:durableId="2080907138">
    <w:abstractNumId w:val="0"/>
  </w:num>
  <w:num w:numId="7" w16cid:durableId="1632708290">
    <w:abstractNumId w:val="0"/>
  </w:num>
  <w:num w:numId="8" w16cid:durableId="2067678189">
    <w:abstractNumId w:val="0"/>
  </w:num>
  <w:num w:numId="9" w16cid:durableId="1378624917">
    <w:abstractNumId w:val="0"/>
  </w:num>
  <w:num w:numId="10" w16cid:durableId="668795682">
    <w:abstractNumId w:val="0"/>
  </w:num>
  <w:num w:numId="11" w16cid:durableId="210533243">
    <w:abstractNumId w:val="0"/>
  </w:num>
  <w:num w:numId="12" w16cid:durableId="515079295">
    <w:abstractNumId w:val="0"/>
  </w:num>
  <w:num w:numId="13" w16cid:durableId="1426998898">
    <w:abstractNumId w:val="0"/>
  </w:num>
  <w:num w:numId="14" w16cid:durableId="891422057">
    <w:abstractNumId w:val="0"/>
  </w:num>
  <w:num w:numId="15" w16cid:durableId="90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B7B"/>
    <w:rsid w:val="00012381"/>
    <w:rsid w:val="00050E2A"/>
    <w:rsid w:val="001E78C3"/>
    <w:rsid w:val="0023585B"/>
    <w:rsid w:val="00237635"/>
    <w:rsid w:val="00474655"/>
    <w:rsid w:val="00571162"/>
    <w:rsid w:val="006313B9"/>
    <w:rsid w:val="006504AD"/>
    <w:rsid w:val="006901FE"/>
    <w:rsid w:val="006A29F1"/>
    <w:rsid w:val="0072073F"/>
    <w:rsid w:val="00764B7B"/>
    <w:rsid w:val="007834B3"/>
    <w:rsid w:val="0084665F"/>
    <w:rsid w:val="009012F6"/>
    <w:rsid w:val="00A41DE8"/>
    <w:rsid w:val="00A608C5"/>
    <w:rsid w:val="00A91EB0"/>
    <w:rsid w:val="00AE7BDC"/>
    <w:rsid w:val="00B406C7"/>
    <w:rsid w:val="00B62710"/>
    <w:rsid w:val="00BE31A5"/>
    <w:rsid w:val="00D67973"/>
    <w:rsid w:val="00DE102E"/>
    <w:rsid w:val="00E20C24"/>
    <w:rsid w:val="00EE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CFD7"/>
  <w15:chartTrackingRefBased/>
  <w15:docId w15:val="{BF261298-AC3F-4B85-B6AA-F4CACA7E1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1A5"/>
  </w:style>
  <w:style w:type="paragraph" w:styleId="Titre1">
    <w:name w:val="heading 1"/>
    <w:basedOn w:val="Normal"/>
    <w:next w:val="Normal"/>
    <w:link w:val="Titre1Car"/>
    <w:uiPriority w:val="9"/>
    <w:qFormat/>
    <w:rsid w:val="00BE31A5"/>
    <w:pPr>
      <w:keepNext/>
      <w:keepLines/>
      <w:numPr>
        <w:numId w:val="14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E31A5"/>
    <w:pPr>
      <w:keepNext/>
      <w:keepLines/>
      <w:numPr>
        <w:ilvl w:val="1"/>
        <w:numId w:val="14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E31A5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E31A5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E31A5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E31A5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E31A5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E31A5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E31A5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764B7B"/>
    <w:pPr>
      <w:ind w:left="720"/>
      <w:contextualSpacing/>
    </w:pPr>
  </w:style>
  <w:style w:type="table" w:styleId="Grilledutableau">
    <w:name w:val="Table Grid"/>
    <w:basedOn w:val="TableauNormal"/>
    <w:uiPriority w:val="39"/>
    <w:rsid w:val="00764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basedOn w:val="Policepardfaut"/>
    <w:link w:val="Paragraphedeliste"/>
    <w:uiPriority w:val="34"/>
    <w:rsid w:val="001E78C3"/>
  </w:style>
  <w:style w:type="character" w:customStyle="1" w:styleId="Titre1Car">
    <w:name w:val="Titre 1 Car"/>
    <w:basedOn w:val="Policepardfaut"/>
    <w:link w:val="Titre1"/>
    <w:uiPriority w:val="9"/>
    <w:rsid w:val="00BE31A5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BE31A5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BE31A5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BE31A5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semiHidden/>
    <w:rsid w:val="00BE31A5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E31A5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BE31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BE31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E31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E31A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BE31A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E31A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E31A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sid w:val="00BE31A5"/>
    <w:rPr>
      <w:color w:val="5A5A5A" w:themeColor="text1" w:themeTint="A5"/>
      <w:spacing w:val="10"/>
    </w:rPr>
  </w:style>
  <w:style w:type="character" w:styleId="lev">
    <w:name w:val="Strong"/>
    <w:basedOn w:val="Policepardfaut"/>
    <w:uiPriority w:val="22"/>
    <w:qFormat/>
    <w:rsid w:val="00BE31A5"/>
    <w:rPr>
      <w:b/>
      <w:bCs/>
      <w:color w:val="000000" w:themeColor="text1"/>
    </w:rPr>
  </w:style>
  <w:style w:type="character" w:styleId="Accentuation">
    <w:name w:val="Emphasis"/>
    <w:basedOn w:val="Policepardfaut"/>
    <w:uiPriority w:val="20"/>
    <w:qFormat/>
    <w:rsid w:val="00BE31A5"/>
    <w:rPr>
      <w:i/>
      <w:iCs/>
      <w:color w:val="auto"/>
    </w:rPr>
  </w:style>
  <w:style w:type="paragraph" w:styleId="Sansinterligne">
    <w:name w:val="No Spacing"/>
    <w:uiPriority w:val="1"/>
    <w:qFormat/>
    <w:rsid w:val="00BE31A5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BE31A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BE31A5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E31A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E31A5"/>
    <w:rPr>
      <w:color w:val="000000" w:themeColor="text1"/>
      <w:shd w:val="clear" w:color="auto" w:fill="F2F2F2" w:themeFill="background1" w:themeFillShade="F2"/>
    </w:rPr>
  </w:style>
  <w:style w:type="character" w:styleId="Accentuationlgre">
    <w:name w:val="Subtle Emphasis"/>
    <w:basedOn w:val="Policepardfaut"/>
    <w:uiPriority w:val="19"/>
    <w:qFormat/>
    <w:rsid w:val="00BE31A5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BE31A5"/>
    <w:rPr>
      <w:b/>
      <w:bCs/>
      <w:i/>
      <w:iCs/>
      <w:caps/>
    </w:rPr>
  </w:style>
  <w:style w:type="character" w:styleId="Rfrencelgre">
    <w:name w:val="Subtle Reference"/>
    <w:basedOn w:val="Policepardfaut"/>
    <w:uiPriority w:val="31"/>
    <w:qFormat/>
    <w:rsid w:val="00BE31A5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BE31A5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BE31A5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E31A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660AC-F648-400C-B17D-96022D5A1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Carine POLESE</dc:creator>
  <cp:keywords/>
  <dc:description/>
  <cp:lastModifiedBy>Sabine RIZZA</cp:lastModifiedBy>
  <cp:revision>19</cp:revision>
  <dcterms:created xsi:type="dcterms:W3CDTF">2023-01-10T15:42:00Z</dcterms:created>
  <dcterms:modified xsi:type="dcterms:W3CDTF">2026-02-04T10:42:00Z</dcterms:modified>
</cp:coreProperties>
</file>